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1"/>
        <w:rPr/>
      </w:pPr>
      <w:r>
        <w:rPr>
          <w:rFonts w:eastAsia="Times New Roman" w:cs="Times New Roman" w:ascii="Georgia" w:hAnsi="Georgia"/>
          <w:b/>
          <w:bCs/>
          <w:color w:val="333333"/>
          <w:sz w:val="32"/>
          <w:szCs w:val="32"/>
          <w:lang w:eastAsia="cs-CZ"/>
        </w:rPr>
        <w:t>PRAVIDLA A PODMÍNKY KOUBASKET KEMPU 202</w:t>
      </w:r>
      <w:r>
        <w:rPr>
          <w:rFonts w:eastAsia="Times New Roman" w:cs="Times New Roman" w:ascii="Georgia" w:hAnsi="Georgia"/>
          <w:b/>
          <w:bCs/>
          <w:color w:val="333333"/>
          <w:sz w:val="32"/>
          <w:szCs w:val="32"/>
          <w:lang w:eastAsia="cs-CZ"/>
        </w:rPr>
        <w:t>5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V případě řádně zaplaceného registračního poplatku a zrušení účasti ze strany objednatele proběhne vrácení peněz následovně: více než 30 dní před akcí se odečtou náklady na výrobu oblečení, více než 14 dní před akcí 50%, méně než 14 dní před akcí 0%. Bude tak provedeno na základě písemné výzvy zákonného zástupce účastníka.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Cena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Koubasket kempu je 4500 Kč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Číslo účtu: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670100-2211918478/6210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Variabilní symbol: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uveďte datum narození účastníka a 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do informace o platbě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uveďte jméno účastníka kempu.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Účastníci startují na vlastní odpovědnost. Organizátoři nejsou zodpovědní za zranění, která se stanou v průběhu kempu. Doporučujeme účastníkům, aby si sjednali úrazové pojištění. Úrazové pojištění můžete sjednat u firmy 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Respect Finance s.r.o.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 xml:space="preserve">, která je zastoupena Mirkem Soukupem, který bude opět i trenérem na kempu. Kontakt: Email je soukup.m@respectf.cz a telefon přímo na Mirka je: 604232632.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Dokumentace z kempu: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Účastník i jeho zákonný zástupce souhlasí s tím, že mohou být předmětem videozáznamu a fotografií. Tyto záznamy mohou být použity pro internetové vysílání, reportáže na sociálních sítích, médií, účely partnerů kempu a i organizátora kempu.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0"/>
          <w:szCs w:val="20"/>
          <w:lang w:eastAsia="cs-CZ"/>
        </w:rPr>
      </w:pP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cs-CZ"/>
        </w:rPr>
        <w:t>Vyloučení z kempu:</w:t>
      </w:r>
      <w:r>
        <w:rPr>
          <w:rFonts w:eastAsia="Times New Roman" w:cs="Times New Roman" w:ascii="Times New Roman" w:hAnsi="Times New Roman"/>
          <w:color w:val="333333"/>
          <w:sz w:val="20"/>
          <w:szCs w:val="20"/>
          <w:lang w:eastAsia="cs-CZ"/>
        </w:rPr>
        <w:t> Organizátoři si vyhrazují právo vyloučit z kempu bez náhrady kohokoliv, kdo hrubě poruší zásady slušného chování. Zároveň si vyhrazují právo vyloučit účastníky, kteří nedodají podepsané „Prohlášení účastníka o bezinfekčnosti"</w:t>
      </w:r>
    </w:p>
    <w:p>
      <w:pPr>
        <w:pStyle w:val="Normal"/>
        <w:spacing w:lineRule="auto" w:line="240" w:beforeAutospacing="1" w:afterAutospacing="1"/>
        <w:jc w:val="both"/>
        <w:rPr>
          <w:rFonts w:ascii="Georgia" w:hAnsi="Georgia" w:eastAsia="Times New Roman" w:cs="Times New Roman"/>
          <w:color w:val="333333"/>
          <w:sz w:val="27"/>
          <w:szCs w:val="27"/>
          <w:lang w:eastAsia="cs-CZ"/>
        </w:rPr>
      </w:pPr>
      <w:r>
        <w:rPr>
          <w:rFonts w:eastAsia="Times New Roman" w:cs="Times New Roman" w:ascii="Georgia" w:hAnsi="Georgia"/>
          <w:color w:val="333333"/>
          <w:sz w:val="27"/>
          <w:szCs w:val="27"/>
          <w:lang w:eastAsia="cs-CZ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t xml:space="preserve">V Děčíně dne: </w:t>
        <w:tab/>
        <w:tab/>
        <w:tab/>
        <w:tab/>
        <w:tab/>
        <w:tab/>
        <w:tab/>
        <w:t>Podpis: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48a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link w:val="Nadpis2Char"/>
    <w:uiPriority w:val="9"/>
    <w:qFormat/>
    <w:rsid w:val="00ff34a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uiPriority w:val="9"/>
    <w:qFormat/>
    <w:rsid w:val="00ff34a0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rong">
    <w:name w:val="Strong"/>
    <w:basedOn w:val="DefaultParagraphFont"/>
    <w:uiPriority w:val="22"/>
    <w:qFormat/>
    <w:rsid w:val="00ff34a0"/>
    <w:rPr>
      <w:b/>
      <w:bCs/>
    </w:rPr>
  </w:style>
  <w:style w:type="character" w:styleId="Appleconvertedspace" w:customStyle="1">
    <w:name w:val="apple-converted-space"/>
    <w:basedOn w:val="DefaultParagraphFont"/>
    <w:qFormat/>
    <w:rsid w:val="00ff34a0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34a0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f34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34a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211</Words>
  <Characters>1252</Characters>
  <CharactersWithSpaces>1462</CharactersWithSpaces>
  <Paragraphs>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2024-01-12T07:46:00Z</dcterms:created>
  <dc:creator>Jakub Houska</dc:creator>
  <dc:description/>
  <dc:language>cs-CZ</dc:language>
  <cp:lastModifiedBy/>
  <dcterms:modified xsi:type="dcterms:W3CDTF">2024-12-19T15:22:40Z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